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B8" w:rsidRDefault="00AB66B8" w:rsidP="00AB66B8">
      <w:pPr>
        <w:pStyle w:val="NormalWeb"/>
        <w:spacing w:before="0" w:beforeAutospacing="0" w:after="0" w:afterAutospacing="0"/>
        <w:textAlignment w:val="baseline"/>
        <w:rPr>
          <w:rStyle w:val="Strong"/>
          <w:rFonts w:ascii="inherit" w:hAnsi="inherit" w:cs="Helvetica"/>
          <w:color w:val="444444"/>
          <w:sz w:val="21"/>
          <w:szCs w:val="21"/>
          <w:bdr w:val="none" w:sz="0" w:space="0" w:color="auto" w:frame="1"/>
        </w:rPr>
      </w:pPr>
      <w:r>
        <w:rPr>
          <w:rStyle w:val="Strong"/>
          <w:rFonts w:ascii="inherit" w:hAnsi="inherit" w:cs="Helvetica"/>
          <w:color w:val="444444"/>
          <w:sz w:val="21"/>
          <w:szCs w:val="21"/>
          <w:bdr w:val="none" w:sz="0" w:space="0" w:color="auto" w:frame="1"/>
        </w:rPr>
        <w:t>Leave and liberty policy updates - At: 03/11/2020 20:39:08</w:t>
      </w:r>
    </w:p>
    <w:p w:rsidR="00AB66B8" w:rsidRDefault="00AB66B8" w:rsidP="00AB66B8">
      <w:pPr>
        <w:pStyle w:val="NormalWeb"/>
        <w:spacing w:before="0" w:beforeAutospacing="0" w:after="0" w:afterAutospacing="0"/>
        <w:textAlignment w:val="baseline"/>
        <w:rPr>
          <w:rFonts w:ascii="Helvetica" w:hAnsi="Helvetica" w:cs="Helvetica"/>
          <w:color w:val="444444"/>
          <w:sz w:val="21"/>
          <w:szCs w:val="21"/>
        </w:rPr>
      </w:pPr>
      <w:bookmarkStart w:id="0" w:name="_GoBack"/>
      <w:bookmarkEnd w:id="0"/>
    </w:p>
    <w:p w:rsidR="00AB66B8" w:rsidRDefault="00AB66B8" w:rsidP="00AB66B8">
      <w:pPr>
        <w:pStyle w:val="NormalWeb"/>
        <w:spacing w:before="0" w:beforeAutospacing="0" w:after="150" w:afterAutospacing="0"/>
        <w:textAlignment w:val="baseline"/>
        <w:rPr>
          <w:rFonts w:ascii="Helvetica" w:hAnsi="Helvetica" w:cs="Helvetica"/>
          <w:color w:val="444444"/>
          <w:sz w:val="21"/>
          <w:szCs w:val="21"/>
        </w:rPr>
      </w:pPr>
      <w:r>
        <w:rPr>
          <w:rFonts w:ascii="Helvetica" w:hAnsi="Helvetica" w:cs="Helvetica"/>
          <w:color w:val="444444"/>
          <w:sz w:val="21"/>
          <w:szCs w:val="21"/>
        </w:rPr>
        <w:t>Good evening Team Naples,</w:t>
      </w:r>
    </w:p>
    <w:p w:rsidR="00AB66B8" w:rsidRDefault="00AB66B8" w:rsidP="00AB66B8">
      <w:pPr>
        <w:pStyle w:val="NormalWeb"/>
        <w:spacing w:before="0" w:beforeAutospacing="0" w:after="150" w:afterAutospacing="0"/>
        <w:textAlignment w:val="baseline"/>
        <w:rPr>
          <w:rFonts w:ascii="Helvetica" w:hAnsi="Helvetica" w:cs="Helvetica"/>
          <w:color w:val="444444"/>
          <w:sz w:val="21"/>
          <w:szCs w:val="21"/>
        </w:rPr>
      </w:pPr>
      <w:r>
        <w:rPr>
          <w:rFonts w:ascii="Helvetica" w:hAnsi="Helvetica" w:cs="Helvetica"/>
          <w:color w:val="444444"/>
          <w:sz w:val="21"/>
          <w:szCs w:val="21"/>
        </w:rPr>
        <w:t>All non-mission essential travel to and from the country of Italy is prohibited. Mission essential determinations for official travel to and out of the country of Italy shall be determined by the first O-8 in the chain of command.</w:t>
      </w:r>
    </w:p>
    <w:p w:rsidR="00AB66B8" w:rsidRDefault="00AB66B8" w:rsidP="00AB66B8">
      <w:pPr>
        <w:pStyle w:val="NormalWeb"/>
        <w:spacing w:before="0" w:beforeAutospacing="0" w:after="150" w:afterAutospacing="0"/>
        <w:textAlignment w:val="baseline"/>
        <w:rPr>
          <w:rFonts w:ascii="Helvetica" w:hAnsi="Helvetica" w:cs="Helvetica"/>
          <w:color w:val="444444"/>
          <w:sz w:val="21"/>
          <w:szCs w:val="21"/>
        </w:rPr>
      </w:pPr>
      <w:r>
        <w:rPr>
          <w:rFonts w:ascii="Helvetica" w:hAnsi="Helvetica" w:cs="Helvetica"/>
          <w:color w:val="444444"/>
          <w:sz w:val="21"/>
          <w:szCs w:val="21"/>
        </w:rPr>
        <w:t>Travel within Italy is subject to the following conditions: Leave and liberty within Italy is subject to restrictions as outlined below, for all military personnel and Government Service civilian employees. All other civilian employees and dependents are strongly encouraged to follow the same requirements to respect the Italian Decree and avoid confrontations with local law enforcement.</w:t>
      </w:r>
    </w:p>
    <w:p w:rsidR="00AB66B8" w:rsidRDefault="00AB66B8" w:rsidP="00AB66B8">
      <w:pPr>
        <w:pStyle w:val="NormalWeb"/>
        <w:spacing w:before="0" w:beforeAutospacing="0" w:after="150" w:afterAutospacing="0"/>
        <w:textAlignment w:val="baseline"/>
        <w:rPr>
          <w:rFonts w:ascii="Helvetica" w:hAnsi="Helvetica" w:cs="Helvetica"/>
          <w:color w:val="444444"/>
          <w:sz w:val="21"/>
          <w:szCs w:val="21"/>
        </w:rPr>
      </w:pPr>
      <w:r>
        <w:rPr>
          <w:rFonts w:ascii="Helvetica" w:hAnsi="Helvetica" w:cs="Helvetica"/>
          <w:color w:val="444444"/>
          <w:sz w:val="21"/>
          <w:szCs w:val="21"/>
        </w:rPr>
        <w:t>Travel to and from United States and NATO military installations, to and from medical appointments or other services related to one's health or the health of one's dependents, or for other emergencies related to health or safety is permitted.</w:t>
      </w:r>
    </w:p>
    <w:p w:rsidR="00AB66B8" w:rsidRDefault="00AB66B8" w:rsidP="00AB66B8">
      <w:pPr>
        <w:pStyle w:val="NormalWeb"/>
        <w:spacing w:before="0" w:beforeAutospacing="0" w:after="150" w:afterAutospacing="0"/>
        <w:textAlignment w:val="baseline"/>
        <w:rPr>
          <w:rFonts w:ascii="Helvetica" w:hAnsi="Helvetica" w:cs="Helvetica"/>
          <w:color w:val="444444"/>
          <w:sz w:val="21"/>
          <w:szCs w:val="21"/>
        </w:rPr>
      </w:pPr>
      <w:r>
        <w:rPr>
          <w:rFonts w:ascii="Helvetica" w:hAnsi="Helvetica" w:cs="Helvetica"/>
          <w:color w:val="444444"/>
          <w:sz w:val="21"/>
          <w:szCs w:val="21"/>
        </w:rPr>
        <w:t>Travel for life necessities is also permitted, to include stops at local gas stations, supermarkets, pharmacies, drug stores, places of worship, and commercial activities while respecting the social distancing practice of at least one meter between individuals.  Travel for life necessities also includes stops at local bars and restaurants between 0600 and 1800 under the same social distancing practice.</w:t>
      </w:r>
    </w:p>
    <w:p w:rsidR="006C5676" w:rsidRDefault="006C5676"/>
    <w:sectPr w:rsidR="006C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B8"/>
    <w:rsid w:val="006C5676"/>
    <w:rsid w:val="00AB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2B2C9-56C9-4AB8-A241-C387229E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6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Trey L PO3 USN CNE-CNA-C6F NAPLES</dc:creator>
  <cp:keywords/>
  <dc:description/>
  <cp:lastModifiedBy>Fowler, Trey L PO3 USN CNE-CNA-C6F NAPLES</cp:lastModifiedBy>
  <cp:revision>1</cp:revision>
  <dcterms:created xsi:type="dcterms:W3CDTF">2020-03-13T09:31:00Z</dcterms:created>
  <dcterms:modified xsi:type="dcterms:W3CDTF">2020-03-13T09:33:00Z</dcterms:modified>
</cp:coreProperties>
</file>